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F3B6" w14:textId="77777777" w:rsidR="00E8614D" w:rsidRDefault="00000000">
      <w:pPr>
        <w:spacing w:after="0" w:line="240" w:lineRule="auto"/>
        <w:rPr>
          <w:rFonts w:ascii="Arial" w:eastAsia="Arial Unicode MS" w:hAnsi="Arial" w:cs="Arial"/>
          <w:b/>
          <w:color w:val="FF506E"/>
          <w:sz w:val="20"/>
          <w:szCs w:val="20"/>
          <w:lang w:val="en-GB"/>
        </w:rPr>
      </w:pPr>
      <w:r>
        <w:rPr>
          <w:rFonts w:ascii="Arial" w:eastAsia="Arial Unicode MS" w:hAnsi="Arial" w:cs="Arial"/>
          <w:b/>
          <w:color w:val="FF506E"/>
          <w:sz w:val="20"/>
          <w:szCs w:val="20"/>
          <w:lang w:val="en-GB"/>
        </w:rPr>
        <w:t>Important:</w:t>
      </w:r>
    </w:p>
    <w:p w14:paraId="70005CEA" w14:textId="77777777" w:rsidR="00E8614D" w:rsidRDefault="00000000">
      <w:pPr>
        <w:spacing w:after="0" w:line="240" w:lineRule="auto"/>
        <w:rPr>
          <w:rFonts w:ascii="Arial" w:eastAsia="Arial Unicode MS" w:hAnsi="Arial" w:cs="Arial"/>
          <w:color w:val="FF506E"/>
          <w:sz w:val="20"/>
          <w:szCs w:val="20"/>
          <w:lang w:val="en-GB"/>
        </w:rPr>
      </w:pPr>
      <w:r>
        <w:rPr>
          <w:rFonts w:ascii="Arial" w:eastAsia="Arial Unicode MS" w:hAnsi="Arial" w:cs="Arial"/>
          <w:color w:val="FF506E"/>
          <w:sz w:val="20"/>
          <w:szCs w:val="20"/>
          <w:lang w:val="en-GB"/>
        </w:rPr>
        <w:t>Please send us the completed form for the initial project discussion to:</w:t>
      </w:r>
    </w:p>
    <w:p w14:paraId="58F96801" w14:textId="19833C5F" w:rsidR="00E8614D" w:rsidRDefault="00000000">
      <w:pPr>
        <w:spacing w:after="0" w:line="240" w:lineRule="auto"/>
        <w:rPr>
          <w:rFonts w:ascii="Arial" w:hAnsi="Arial" w:cs="Arial"/>
          <w:color w:val="FF506E"/>
          <w:sz w:val="20"/>
          <w:szCs w:val="20"/>
          <w:lang w:val="en-GB"/>
        </w:rPr>
      </w:pPr>
      <w:r>
        <w:rPr>
          <w:rFonts w:ascii="Arial" w:eastAsia="Arial Unicode MS" w:hAnsi="Arial" w:cs="Arial"/>
          <w:color w:val="FF506E"/>
          <w:sz w:val="20"/>
          <w:szCs w:val="20"/>
          <w:lang w:val="en-GB"/>
        </w:rPr>
        <w:t>CF-Genomics@helmholtz-</w:t>
      </w:r>
      <w:r w:rsidR="00A00226">
        <w:rPr>
          <w:rFonts w:ascii="Arial" w:eastAsia="Arial Unicode MS" w:hAnsi="Arial" w:cs="Arial"/>
          <w:color w:val="FF506E"/>
          <w:sz w:val="20"/>
          <w:szCs w:val="20"/>
          <w:lang w:val="en-GB"/>
        </w:rPr>
        <w:t>munich</w:t>
      </w:r>
      <w:r>
        <w:rPr>
          <w:rFonts w:ascii="Arial" w:eastAsia="Arial Unicode MS" w:hAnsi="Arial" w:cs="Arial"/>
          <w:color w:val="FF506E"/>
          <w:sz w:val="20"/>
          <w:szCs w:val="20"/>
          <w:lang w:val="en-GB"/>
        </w:rPr>
        <w:t>.de.</w:t>
      </w:r>
    </w:p>
    <w:p w14:paraId="7317D6E3" w14:textId="77777777" w:rsidR="00E8614D" w:rsidRDefault="00E8614D">
      <w:pPr>
        <w:spacing w:after="0" w:line="240" w:lineRule="auto"/>
        <w:rPr>
          <w:rFonts w:ascii="Arial" w:hAnsi="Arial" w:cs="Arial"/>
          <w:sz w:val="20"/>
          <w:szCs w:val="20"/>
          <w:lang w:val="en-GB"/>
        </w:rPr>
      </w:pPr>
    </w:p>
    <w:p w14:paraId="749BAB36" w14:textId="77777777" w:rsidR="00E8614D" w:rsidRDefault="00000000">
      <w:pPr>
        <w:spacing w:after="0" w:line="240" w:lineRule="auto"/>
        <w:jc w:val="center"/>
        <w:rPr>
          <w:rFonts w:ascii="Arial" w:hAnsi="Arial" w:cs="Arial"/>
          <w:b/>
          <w:sz w:val="30"/>
          <w:szCs w:val="30"/>
        </w:rPr>
      </w:pPr>
      <w:r>
        <w:rPr>
          <w:rFonts w:ascii="Arial" w:hAnsi="Arial" w:cs="Arial"/>
          <w:b/>
          <w:sz w:val="30"/>
          <w:szCs w:val="30"/>
        </w:rPr>
        <w:t xml:space="preserve">CFG Project Proposal form </w:t>
      </w:r>
    </w:p>
    <w:p w14:paraId="1304346D" w14:textId="77777777" w:rsidR="00E8614D" w:rsidRDefault="00E8614D">
      <w:pPr>
        <w:spacing w:after="0" w:line="240" w:lineRule="auto"/>
        <w:rPr>
          <w:rFonts w:ascii="Arial" w:hAnsi="Arial" w:cs="Arial"/>
          <w:sz w:val="20"/>
          <w:szCs w:val="20"/>
        </w:rPr>
      </w:pPr>
    </w:p>
    <w:tbl>
      <w:tblPr>
        <w:tblStyle w:val="TableGrid0"/>
        <w:tblW w:w="0" w:type="auto"/>
        <w:tblLook w:val="04A0" w:firstRow="1" w:lastRow="0" w:firstColumn="1" w:lastColumn="0" w:noHBand="0" w:noVBand="1"/>
      </w:tblPr>
      <w:tblGrid>
        <w:gridCol w:w="9394"/>
      </w:tblGrid>
      <w:tr w:rsidR="00E8614D" w14:paraId="18804521" w14:textId="77777777">
        <w:trPr>
          <w:trHeight w:val="454"/>
        </w:trPr>
        <w:tc>
          <w:tcPr>
            <w:tcW w:w="9394" w:type="dxa"/>
            <w:shd w:val="clear" w:color="auto" w:fill="FF506E"/>
            <w:vAlign w:val="center"/>
          </w:tcPr>
          <w:p w14:paraId="235BEC2D" w14:textId="77777777" w:rsidR="00E8614D" w:rsidRDefault="00000000">
            <w:pPr>
              <w:rPr>
                <w:rFonts w:ascii="Arial" w:hAnsi="Arial" w:cs="Arial"/>
                <w:b/>
                <w:sz w:val="20"/>
                <w:szCs w:val="20"/>
              </w:rPr>
            </w:pPr>
            <w:r>
              <w:rPr>
                <w:rFonts w:ascii="Arial" w:hAnsi="Arial" w:cs="Arial"/>
                <w:b/>
                <w:sz w:val="20"/>
                <w:szCs w:val="20"/>
              </w:rPr>
              <w:t>Project Title</w:t>
            </w:r>
          </w:p>
        </w:tc>
      </w:tr>
      <w:tr w:rsidR="00E8614D" w14:paraId="7B44F289" w14:textId="77777777">
        <w:trPr>
          <w:trHeight w:val="454"/>
        </w:trPr>
        <w:tc>
          <w:tcPr>
            <w:tcW w:w="9394" w:type="dxa"/>
            <w:vAlign w:val="center"/>
          </w:tcPr>
          <w:p w14:paraId="0BE8C11B" w14:textId="77777777" w:rsidR="00E8614D" w:rsidRDefault="00E8614D">
            <w:pPr>
              <w:rPr>
                <w:rFonts w:ascii="Arial" w:hAnsi="Arial" w:cs="Arial"/>
                <w:sz w:val="20"/>
                <w:szCs w:val="20"/>
              </w:rPr>
            </w:pPr>
          </w:p>
        </w:tc>
      </w:tr>
    </w:tbl>
    <w:p w14:paraId="1F1967C9" w14:textId="77777777" w:rsidR="00E8614D" w:rsidRDefault="00E8614D">
      <w:pPr>
        <w:spacing w:after="0" w:line="240" w:lineRule="auto"/>
        <w:rPr>
          <w:rFonts w:ascii="Arial" w:hAnsi="Arial" w:cs="Arial"/>
          <w:sz w:val="20"/>
          <w:szCs w:val="20"/>
        </w:rPr>
      </w:pPr>
    </w:p>
    <w:p w14:paraId="2CAF40CB" w14:textId="77777777" w:rsidR="00E8614D" w:rsidRDefault="00E8614D">
      <w:pPr>
        <w:spacing w:after="0" w:line="240" w:lineRule="auto"/>
        <w:rPr>
          <w:rFonts w:ascii="Arial" w:hAnsi="Arial" w:cs="Arial"/>
          <w:sz w:val="20"/>
          <w:szCs w:val="20"/>
        </w:rPr>
      </w:pPr>
    </w:p>
    <w:tbl>
      <w:tblPr>
        <w:tblStyle w:val="TableGrid0"/>
        <w:tblW w:w="0" w:type="auto"/>
        <w:tblLook w:val="04A0" w:firstRow="1" w:lastRow="0" w:firstColumn="1" w:lastColumn="0" w:noHBand="0" w:noVBand="1"/>
      </w:tblPr>
      <w:tblGrid>
        <w:gridCol w:w="2342"/>
        <w:gridCol w:w="2342"/>
        <w:gridCol w:w="2342"/>
        <w:gridCol w:w="2342"/>
      </w:tblGrid>
      <w:tr w:rsidR="00E8614D" w14:paraId="69A6A776" w14:textId="77777777">
        <w:trPr>
          <w:trHeight w:val="483"/>
        </w:trPr>
        <w:tc>
          <w:tcPr>
            <w:tcW w:w="2342" w:type="dxa"/>
            <w:shd w:val="clear" w:color="auto" w:fill="FF506E"/>
            <w:vAlign w:val="center"/>
          </w:tcPr>
          <w:p w14:paraId="5A557D1E" w14:textId="77777777" w:rsidR="00E8614D" w:rsidRDefault="00000000">
            <w:pPr>
              <w:rPr>
                <w:rFonts w:ascii="Arial" w:hAnsi="Arial" w:cs="Arial"/>
                <w:b/>
                <w:sz w:val="20"/>
                <w:szCs w:val="20"/>
              </w:rPr>
            </w:pPr>
            <w:r>
              <w:rPr>
                <w:rFonts w:ascii="Arial" w:hAnsi="Arial" w:cs="Arial"/>
                <w:b/>
                <w:sz w:val="20"/>
                <w:szCs w:val="20"/>
              </w:rPr>
              <w:t>Project Acronym</w:t>
            </w:r>
          </w:p>
        </w:tc>
        <w:tc>
          <w:tcPr>
            <w:tcW w:w="2342" w:type="dxa"/>
            <w:tcBorders>
              <w:right w:val="single" w:sz="4" w:space="0" w:color="auto"/>
            </w:tcBorders>
            <w:shd w:val="clear" w:color="auto" w:fill="FF506E"/>
            <w:vAlign w:val="center"/>
          </w:tcPr>
          <w:p w14:paraId="1CADCBC8" w14:textId="77777777" w:rsidR="00E8614D" w:rsidRDefault="00000000">
            <w:pPr>
              <w:rPr>
                <w:rFonts w:ascii="Arial" w:hAnsi="Arial" w:cs="Arial"/>
                <w:b/>
                <w:sz w:val="20"/>
                <w:szCs w:val="20"/>
              </w:rPr>
            </w:pPr>
            <w:r>
              <w:rPr>
                <w:rFonts w:ascii="Arial" w:hAnsi="Arial" w:cs="Arial"/>
                <w:b/>
                <w:sz w:val="20"/>
                <w:szCs w:val="20"/>
              </w:rPr>
              <w:t xml:space="preserve">LIMS-ID </w:t>
            </w:r>
            <w:r>
              <w:rPr>
                <w:rFonts w:ascii="Arial" w:hAnsi="Arial" w:cs="Arial"/>
                <w:b/>
                <w:sz w:val="10"/>
                <w:szCs w:val="10"/>
              </w:rPr>
              <w:t>(assigned by CFG)</w:t>
            </w:r>
          </w:p>
        </w:tc>
        <w:tc>
          <w:tcPr>
            <w:tcW w:w="2342" w:type="dxa"/>
            <w:tcBorders>
              <w:top w:val="nil"/>
              <w:left w:val="single" w:sz="4" w:space="0" w:color="auto"/>
              <w:bottom w:val="nil"/>
              <w:right w:val="single" w:sz="4" w:space="0" w:color="auto"/>
            </w:tcBorders>
            <w:shd w:val="clear" w:color="auto" w:fill="auto"/>
            <w:vAlign w:val="center"/>
          </w:tcPr>
          <w:p w14:paraId="526F7000" w14:textId="77777777" w:rsidR="00E8614D" w:rsidRDefault="00E8614D">
            <w:pPr>
              <w:rPr>
                <w:rFonts w:ascii="Arial" w:hAnsi="Arial" w:cs="Arial"/>
                <w:b/>
                <w:sz w:val="20"/>
                <w:szCs w:val="20"/>
              </w:rPr>
            </w:pPr>
          </w:p>
        </w:tc>
        <w:tc>
          <w:tcPr>
            <w:tcW w:w="2342" w:type="dxa"/>
            <w:tcBorders>
              <w:left w:val="single" w:sz="4" w:space="0" w:color="auto"/>
            </w:tcBorders>
            <w:shd w:val="clear" w:color="auto" w:fill="FF506E"/>
            <w:vAlign w:val="center"/>
          </w:tcPr>
          <w:p w14:paraId="1828A09F" w14:textId="77777777" w:rsidR="00E8614D" w:rsidRDefault="00000000">
            <w:pPr>
              <w:rPr>
                <w:rFonts w:ascii="Arial" w:hAnsi="Arial" w:cs="Arial"/>
                <w:b/>
                <w:sz w:val="20"/>
                <w:szCs w:val="20"/>
              </w:rPr>
            </w:pPr>
            <w:r>
              <w:rPr>
                <w:rFonts w:ascii="Arial" w:hAnsi="Arial" w:cs="Arial"/>
                <w:b/>
                <w:sz w:val="20"/>
                <w:szCs w:val="20"/>
              </w:rPr>
              <w:t>Start Date</w:t>
            </w:r>
          </w:p>
        </w:tc>
      </w:tr>
      <w:tr w:rsidR="00E8614D" w14:paraId="111E5D33" w14:textId="77777777">
        <w:trPr>
          <w:trHeight w:val="483"/>
        </w:trPr>
        <w:tc>
          <w:tcPr>
            <w:tcW w:w="2342" w:type="dxa"/>
            <w:vAlign w:val="center"/>
          </w:tcPr>
          <w:p w14:paraId="39734072" w14:textId="77777777" w:rsidR="00E8614D" w:rsidRDefault="00E8614D">
            <w:pPr>
              <w:rPr>
                <w:rFonts w:ascii="Arial" w:hAnsi="Arial" w:cs="Arial"/>
                <w:sz w:val="20"/>
                <w:szCs w:val="20"/>
              </w:rPr>
            </w:pPr>
          </w:p>
        </w:tc>
        <w:tc>
          <w:tcPr>
            <w:tcW w:w="2342" w:type="dxa"/>
            <w:tcBorders>
              <w:right w:val="single" w:sz="4" w:space="0" w:color="auto"/>
            </w:tcBorders>
            <w:vAlign w:val="center"/>
          </w:tcPr>
          <w:p w14:paraId="157C2271" w14:textId="77777777" w:rsidR="00E8614D" w:rsidRDefault="00E8614D">
            <w:pPr>
              <w:rPr>
                <w:rFonts w:ascii="Arial" w:hAnsi="Arial" w:cs="Arial"/>
                <w:sz w:val="20"/>
                <w:szCs w:val="20"/>
              </w:rPr>
            </w:pPr>
          </w:p>
        </w:tc>
        <w:tc>
          <w:tcPr>
            <w:tcW w:w="2342" w:type="dxa"/>
            <w:tcBorders>
              <w:top w:val="nil"/>
              <w:left w:val="single" w:sz="4" w:space="0" w:color="auto"/>
              <w:bottom w:val="nil"/>
              <w:right w:val="single" w:sz="4" w:space="0" w:color="auto"/>
            </w:tcBorders>
            <w:vAlign w:val="center"/>
          </w:tcPr>
          <w:p w14:paraId="56421866" w14:textId="77777777" w:rsidR="00E8614D" w:rsidRDefault="00E8614D">
            <w:pPr>
              <w:rPr>
                <w:rFonts w:ascii="Arial" w:hAnsi="Arial" w:cs="Arial"/>
                <w:sz w:val="20"/>
                <w:szCs w:val="20"/>
              </w:rPr>
            </w:pPr>
          </w:p>
        </w:tc>
        <w:tc>
          <w:tcPr>
            <w:tcW w:w="2342" w:type="dxa"/>
            <w:tcBorders>
              <w:left w:val="single" w:sz="4" w:space="0" w:color="auto"/>
            </w:tcBorders>
            <w:vAlign w:val="center"/>
          </w:tcPr>
          <w:p w14:paraId="40AEE89B" w14:textId="77777777" w:rsidR="00E8614D" w:rsidRDefault="00E8614D">
            <w:pPr>
              <w:rPr>
                <w:rFonts w:ascii="Arial" w:hAnsi="Arial" w:cs="Arial"/>
                <w:sz w:val="20"/>
                <w:szCs w:val="20"/>
              </w:rPr>
            </w:pPr>
          </w:p>
        </w:tc>
      </w:tr>
    </w:tbl>
    <w:p w14:paraId="54EA2DAA" w14:textId="77777777" w:rsidR="00E8614D" w:rsidRDefault="00E8614D">
      <w:pPr>
        <w:spacing w:after="0" w:line="240" w:lineRule="auto"/>
        <w:rPr>
          <w:rFonts w:ascii="Arial" w:hAnsi="Arial" w:cs="Arial"/>
          <w:sz w:val="20"/>
          <w:szCs w:val="20"/>
        </w:rPr>
      </w:pPr>
    </w:p>
    <w:p w14:paraId="36E6BF2E" w14:textId="77777777" w:rsidR="00E8614D" w:rsidRDefault="00E8614D">
      <w:pPr>
        <w:spacing w:after="0" w:line="240" w:lineRule="auto"/>
        <w:rPr>
          <w:rFonts w:ascii="Arial" w:hAnsi="Arial" w:cs="Arial"/>
          <w:sz w:val="20"/>
          <w:szCs w:val="20"/>
        </w:rPr>
      </w:pPr>
    </w:p>
    <w:tbl>
      <w:tblPr>
        <w:tblStyle w:val="TableGrid0"/>
        <w:tblpPr w:leftFromText="180" w:rightFromText="180" w:vertAnchor="text" w:horzAnchor="margin" w:tblpY="84"/>
        <w:tblW w:w="0" w:type="auto"/>
        <w:tblLook w:val="04A0" w:firstRow="1" w:lastRow="0" w:firstColumn="1" w:lastColumn="0" w:noHBand="0" w:noVBand="1"/>
      </w:tblPr>
      <w:tblGrid>
        <w:gridCol w:w="9379"/>
      </w:tblGrid>
      <w:tr w:rsidR="00E8614D" w14:paraId="3F8ED4E0" w14:textId="77777777">
        <w:trPr>
          <w:trHeight w:val="717"/>
        </w:trPr>
        <w:tc>
          <w:tcPr>
            <w:tcW w:w="9379" w:type="dxa"/>
            <w:shd w:val="clear" w:color="auto" w:fill="FF506E"/>
            <w:vAlign w:val="center"/>
          </w:tcPr>
          <w:p w14:paraId="4D411B2E" w14:textId="77777777" w:rsidR="00E8614D" w:rsidRDefault="00000000">
            <w:pPr>
              <w:rPr>
                <w:rFonts w:ascii="Arial" w:hAnsi="Arial" w:cs="Arial"/>
                <w:b/>
                <w:sz w:val="20"/>
                <w:szCs w:val="20"/>
              </w:rPr>
            </w:pPr>
            <w:r>
              <w:rPr>
                <w:rFonts w:ascii="Arial" w:hAnsi="Arial" w:cs="Arial"/>
                <w:b/>
                <w:sz w:val="20"/>
                <w:szCs w:val="20"/>
              </w:rPr>
              <w:t xml:space="preserve">Principle Investigator PROVIDER (of material to be analyzed) </w:t>
            </w:r>
          </w:p>
          <w:p w14:paraId="55BC9AE3" w14:textId="77777777" w:rsidR="00E8614D" w:rsidRDefault="00000000">
            <w:pPr>
              <w:rPr>
                <w:rFonts w:ascii="Arial" w:hAnsi="Arial" w:cs="Arial"/>
                <w:sz w:val="20"/>
                <w:szCs w:val="20"/>
              </w:rPr>
            </w:pPr>
            <w:r>
              <w:rPr>
                <w:rFonts w:ascii="Arial" w:hAnsi="Arial" w:cs="Arial"/>
                <w:sz w:val="20"/>
                <w:szCs w:val="20"/>
              </w:rPr>
              <w:t>(Institute, address, email, telephone)</w:t>
            </w:r>
          </w:p>
        </w:tc>
      </w:tr>
      <w:tr w:rsidR="00E8614D" w14:paraId="63B8EB72" w14:textId="77777777">
        <w:trPr>
          <w:trHeight w:val="1016"/>
        </w:trPr>
        <w:tc>
          <w:tcPr>
            <w:tcW w:w="9379" w:type="dxa"/>
            <w:tcMar>
              <w:top w:w="113" w:type="dxa"/>
            </w:tcMar>
          </w:tcPr>
          <w:p w14:paraId="65896A1E" w14:textId="77777777" w:rsidR="00E8614D" w:rsidRDefault="00E8614D">
            <w:pPr>
              <w:rPr>
                <w:rFonts w:ascii="Arial" w:hAnsi="Arial" w:cs="Arial"/>
                <w:sz w:val="20"/>
                <w:szCs w:val="20"/>
              </w:rPr>
            </w:pPr>
          </w:p>
        </w:tc>
      </w:tr>
    </w:tbl>
    <w:p w14:paraId="482D597E" w14:textId="77777777" w:rsidR="00E8614D" w:rsidRDefault="00E8614D">
      <w:pPr>
        <w:spacing w:after="0" w:line="240" w:lineRule="auto"/>
        <w:rPr>
          <w:rFonts w:ascii="Arial" w:hAnsi="Arial" w:cs="Arial"/>
          <w:sz w:val="20"/>
          <w:szCs w:val="20"/>
        </w:rPr>
      </w:pPr>
    </w:p>
    <w:p w14:paraId="0ECF11E4" w14:textId="77777777" w:rsidR="00E8614D" w:rsidRDefault="00E8614D">
      <w:pPr>
        <w:spacing w:after="0" w:line="240" w:lineRule="auto"/>
        <w:rPr>
          <w:rFonts w:ascii="Arial" w:hAnsi="Arial" w:cs="Arial"/>
          <w:sz w:val="20"/>
          <w:szCs w:val="20"/>
        </w:rPr>
      </w:pPr>
    </w:p>
    <w:p w14:paraId="38EE0682" w14:textId="77777777" w:rsidR="00E8614D" w:rsidRDefault="00E8614D">
      <w:pPr>
        <w:spacing w:after="0" w:line="240" w:lineRule="auto"/>
        <w:rPr>
          <w:rFonts w:ascii="Arial" w:hAnsi="Arial" w:cs="Arial"/>
          <w:sz w:val="20"/>
          <w:szCs w:val="20"/>
        </w:rPr>
      </w:pPr>
    </w:p>
    <w:p w14:paraId="1E7C8949" w14:textId="77777777" w:rsidR="00E8614D" w:rsidRDefault="00E8614D">
      <w:pPr>
        <w:spacing w:after="0" w:line="240" w:lineRule="auto"/>
        <w:rPr>
          <w:rFonts w:ascii="Arial" w:hAnsi="Arial" w:cs="Arial"/>
          <w:sz w:val="20"/>
          <w:szCs w:val="20"/>
        </w:rPr>
      </w:pPr>
    </w:p>
    <w:p w14:paraId="2AAB8A1D" w14:textId="77777777" w:rsidR="00E8614D" w:rsidRDefault="00E8614D">
      <w:pPr>
        <w:spacing w:after="0" w:line="240" w:lineRule="auto"/>
        <w:rPr>
          <w:rFonts w:ascii="Arial" w:hAnsi="Arial" w:cs="Arial"/>
          <w:sz w:val="20"/>
          <w:szCs w:val="20"/>
        </w:rPr>
      </w:pPr>
    </w:p>
    <w:p w14:paraId="11DE5726" w14:textId="77777777" w:rsidR="00E8614D" w:rsidRDefault="00E8614D">
      <w:pPr>
        <w:spacing w:after="0" w:line="240" w:lineRule="auto"/>
        <w:rPr>
          <w:rFonts w:ascii="Arial" w:hAnsi="Arial" w:cs="Arial"/>
          <w:sz w:val="20"/>
          <w:szCs w:val="20"/>
        </w:rPr>
      </w:pPr>
    </w:p>
    <w:p w14:paraId="19C213C4" w14:textId="77777777" w:rsidR="00E8614D" w:rsidRDefault="00E8614D">
      <w:pPr>
        <w:spacing w:after="0" w:line="240" w:lineRule="auto"/>
        <w:rPr>
          <w:rFonts w:ascii="Arial" w:hAnsi="Arial" w:cs="Arial"/>
          <w:sz w:val="20"/>
          <w:szCs w:val="20"/>
        </w:rPr>
      </w:pPr>
    </w:p>
    <w:p w14:paraId="457CFA34" w14:textId="77777777" w:rsidR="00E8614D" w:rsidRDefault="00E8614D">
      <w:pPr>
        <w:spacing w:after="0" w:line="240" w:lineRule="auto"/>
        <w:rPr>
          <w:rFonts w:ascii="Arial" w:hAnsi="Arial" w:cs="Arial"/>
          <w:sz w:val="20"/>
          <w:szCs w:val="20"/>
        </w:rPr>
      </w:pPr>
    </w:p>
    <w:p w14:paraId="669778FA" w14:textId="77777777" w:rsidR="00E8614D" w:rsidRDefault="00E8614D">
      <w:pPr>
        <w:spacing w:after="0" w:line="240" w:lineRule="auto"/>
        <w:ind w:left="0" w:firstLine="0"/>
        <w:rPr>
          <w:rFonts w:ascii="Arial" w:hAnsi="Arial" w:cs="Arial"/>
          <w:sz w:val="20"/>
          <w:szCs w:val="20"/>
        </w:rPr>
      </w:pPr>
    </w:p>
    <w:p w14:paraId="5C08F1B9" w14:textId="77777777" w:rsidR="00E8614D" w:rsidRDefault="00E8614D">
      <w:pPr>
        <w:spacing w:after="0" w:line="240" w:lineRule="auto"/>
        <w:rPr>
          <w:rFonts w:ascii="Arial" w:hAnsi="Arial" w:cs="Arial"/>
          <w:sz w:val="20"/>
          <w:szCs w:val="20"/>
        </w:rPr>
      </w:pPr>
    </w:p>
    <w:tbl>
      <w:tblPr>
        <w:tblStyle w:val="TableGrid0"/>
        <w:tblW w:w="0" w:type="auto"/>
        <w:tblLook w:val="04A0" w:firstRow="1" w:lastRow="0" w:firstColumn="1" w:lastColumn="0" w:noHBand="0" w:noVBand="1"/>
      </w:tblPr>
      <w:tblGrid>
        <w:gridCol w:w="9395"/>
      </w:tblGrid>
      <w:tr w:rsidR="00E8614D" w14:paraId="2EF70B56" w14:textId="77777777">
        <w:trPr>
          <w:trHeight w:val="454"/>
        </w:trPr>
        <w:tc>
          <w:tcPr>
            <w:tcW w:w="9395" w:type="dxa"/>
            <w:shd w:val="clear" w:color="auto" w:fill="FF506E"/>
            <w:vAlign w:val="center"/>
          </w:tcPr>
          <w:p w14:paraId="5E2E3D6B" w14:textId="77777777" w:rsidR="00E8614D" w:rsidRDefault="00000000">
            <w:pPr>
              <w:rPr>
                <w:rFonts w:ascii="Arial" w:hAnsi="Arial" w:cs="Arial"/>
                <w:b/>
                <w:sz w:val="20"/>
                <w:szCs w:val="20"/>
              </w:rPr>
            </w:pPr>
            <w:r>
              <w:rPr>
                <w:rFonts w:ascii="Arial" w:hAnsi="Arial" w:cs="Arial"/>
                <w:b/>
                <w:sz w:val="20"/>
                <w:szCs w:val="20"/>
              </w:rPr>
              <w:t>Project Summary</w:t>
            </w:r>
          </w:p>
        </w:tc>
      </w:tr>
      <w:tr w:rsidR="00E8614D" w14:paraId="3CDC0B52" w14:textId="77777777">
        <w:trPr>
          <w:trHeight w:val="3402"/>
        </w:trPr>
        <w:tc>
          <w:tcPr>
            <w:tcW w:w="9395" w:type="dxa"/>
            <w:tcMar>
              <w:top w:w="113" w:type="dxa"/>
            </w:tcMar>
          </w:tcPr>
          <w:p w14:paraId="567AB76F" w14:textId="77777777" w:rsidR="00E8614D" w:rsidRDefault="00E8614D">
            <w:pPr>
              <w:rPr>
                <w:rFonts w:ascii="Arial" w:hAnsi="Arial" w:cs="Arial"/>
                <w:sz w:val="20"/>
                <w:szCs w:val="20"/>
              </w:rPr>
            </w:pPr>
          </w:p>
        </w:tc>
      </w:tr>
    </w:tbl>
    <w:p w14:paraId="60AB1524" w14:textId="77777777" w:rsidR="00E8614D" w:rsidRDefault="00E8614D">
      <w:pPr>
        <w:spacing w:after="0" w:line="240" w:lineRule="auto"/>
        <w:rPr>
          <w:rFonts w:ascii="Arial" w:hAnsi="Arial" w:cs="Arial"/>
          <w:sz w:val="20"/>
          <w:szCs w:val="20"/>
        </w:rPr>
      </w:pPr>
    </w:p>
    <w:tbl>
      <w:tblPr>
        <w:tblStyle w:val="TableGrid0"/>
        <w:tblW w:w="10151" w:type="dxa"/>
        <w:tblLook w:val="04A0" w:firstRow="1" w:lastRow="0" w:firstColumn="1" w:lastColumn="0" w:noHBand="0" w:noVBand="1"/>
      </w:tblPr>
      <w:tblGrid>
        <w:gridCol w:w="10151"/>
      </w:tblGrid>
      <w:tr w:rsidR="00E8614D" w14:paraId="066025F8" w14:textId="77777777">
        <w:trPr>
          <w:trHeight w:val="814"/>
        </w:trPr>
        <w:tc>
          <w:tcPr>
            <w:tcW w:w="10151" w:type="dxa"/>
            <w:shd w:val="clear" w:color="auto" w:fill="FF506E"/>
            <w:vAlign w:val="center"/>
          </w:tcPr>
          <w:p w14:paraId="1E56E371" w14:textId="77777777" w:rsidR="00E8614D" w:rsidRDefault="00000000">
            <w:pPr>
              <w:rPr>
                <w:rFonts w:ascii="Arial" w:hAnsi="Arial" w:cs="Arial"/>
                <w:b/>
                <w:sz w:val="20"/>
                <w:szCs w:val="20"/>
              </w:rPr>
            </w:pPr>
            <w:r>
              <w:rPr>
                <w:rFonts w:ascii="Arial" w:hAnsi="Arial" w:cs="Arial"/>
                <w:b/>
                <w:sz w:val="20"/>
                <w:szCs w:val="20"/>
              </w:rPr>
              <w:lastRenderedPageBreak/>
              <w:t>Services needed, please check all that apply</w:t>
            </w:r>
          </w:p>
        </w:tc>
      </w:tr>
      <w:tr w:rsidR="00E8614D" w14:paraId="22D3C5B4" w14:textId="77777777">
        <w:trPr>
          <w:trHeight w:val="5237"/>
        </w:trPr>
        <w:tc>
          <w:tcPr>
            <w:tcW w:w="10151" w:type="dxa"/>
            <w:tcMar>
              <w:top w:w="113" w:type="dxa"/>
            </w:tcMar>
          </w:tcPr>
          <w:p w14:paraId="319D4C3F" w14:textId="77777777" w:rsidR="00E8614D" w:rsidRDefault="00E8614D">
            <w:pPr>
              <w:ind w:left="0" w:firstLine="0"/>
              <w:rPr>
                <w:rFonts w:ascii="Arial" w:hAnsi="Arial" w:cs="Arial"/>
                <w:sz w:val="20"/>
                <w:szCs w:val="20"/>
              </w:rPr>
            </w:pPr>
          </w:p>
          <w:p w14:paraId="7A82ECB7" w14:textId="77777777" w:rsidR="00E8614D" w:rsidRDefault="00000000">
            <w:pPr>
              <w:ind w:left="0" w:firstLine="0"/>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23848698"/>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Nucleic Acid Isolation</w:t>
            </w:r>
          </w:p>
          <w:p w14:paraId="0BC034E6" w14:textId="77777777" w:rsidR="00E8614D" w:rsidRDefault="00000000">
            <w:pPr>
              <w:ind w:left="0" w:firstLine="0"/>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501574568"/>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Library preparation </w:t>
            </w:r>
          </w:p>
          <w:p w14:paraId="67BA1E50" w14:textId="77777777" w:rsidR="00E8614D" w:rsidRDefault="00000000">
            <w:pPr>
              <w:ind w:left="0" w:firstLine="0"/>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70537677"/>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Single Cell Sequencing</w:t>
            </w:r>
          </w:p>
          <w:p w14:paraId="6A29DD32" w14:textId="77777777" w:rsidR="00E8614D" w:rsidRDefault="00000000">
            <w:pPr>
              <w:ind w:left="0" w:firstLine="0"/>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859697720"/>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NGS Sequencing from isolated DNA/RNA</w:t>
            </w:r>
          </w:p>
          <w:p w14:paraId="6317A3D9" w14:textId="77777777" w:rsidR="00E8614D" w:rsidRDefault="00000000">
            <w:pPr>
              <w:ind w:left="0" w:firstLine="0"/>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239065876"/>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NGS Sequencing from existing libraries</w:t>
            </w:r>
          </w:p>
          <w:p w14:paraId="1CF5B020" w14:textId="77777777" w:rsidR="00E8614D" w:rsidRDefault="00000000">
            <w:pPr>
              <w:ind w:left="0" w:firstLine="0"/>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201870299"/>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NGS Sequencing only, customer provides kit </w:t>
            </w:r>
          </w:p>
          <w:p w14:paraId="18726B82" w14:textId="77777777" w:rsidR="00E8614D" w:rsidRDefault="00000000">
            <w:pPr>
              <w:ind w:left="0" w:firstLine="0"/>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455526791"/>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Sample QC</w:t>
            </w:r>
          </w:p>
          <w:p w14:paraId="78931052" w14:textId="77777777" w:rsidR="00E8614D" w:rsidRDefault="00000000">
            <w:pPr>
              <w:ind w:left="0" w:firstLine="0"/>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35730684"/>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Genotyping service (Illumina array)</w:t>
            </w:r>
          </w:p>
          <w:p w14:paraId="3CE61F89" w14:textId="77777777" w:rsidR="00E8614D" w:rsidRDefault="00000000">
            <w:pPr>
              <w:ind w:left="0" w:firstLine="0"/>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50820114"/>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Bisulfite conversion (Illumina EPIC array)</w:t>
            </w:r>
          </w:p>
          <w:p w14:paraId="6354AD73" w14:textId="77777777" w:rsidR="00E8614D" w:rsidRDefault="00000000">
            <w:pPr>
              <w:ind w:left="0" w:firstLine="0"/>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052970095"/>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Sanger sequencing</w:t>
            </w:r>
          </w:p>
          <w:p w14:paraId="428EF715" w14:textId="77777777" w:rsidR="00E8614D" w:rsidRDefault="00000000">
            <w:pPr>
              <w:ind w:left="0" w:firstLine="0"/>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048494053"/>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Q-PCR analysis</w:t>
            </w:r>
          </w:p>
          <w:p w14:paraId="01A9C676" w14:textId="77777777" w:rsidR="00E8614D" w:rsidRDefault="00000000">
            <w:pPr>
              <w:ind w:left="0" w:firstLine="0"/>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475737260"/>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Data delivery (FASTQ only)</w:t>
            </w:r>
          </w:p>
          <w:p w14:paraId="692F4A92" w14:textId="77777777" w:rsidR="00E8614D" w:rsidRDefault="00000000">
            <w:pPr>
              <w:ind w:left="0" w:firstLine="0"/>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2089598604"/>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Bioinformatics services</w:t>
            </w:r>
          </w:p>
          <w:p w14:paraId="564CBB99" w14:textId="77777777" w:rsidR="00E8614D" w:rsidRDefault="00000000">
            <w:pPr>
              <w:ind w:left="0" w:firstLine="0"/>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371421915"/>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Bioinformatics training</w:t>
            </w:r>
          </w:p>
          <w:p w14:paraId="58C5CBD9" w14:textId="77777777" w:rsidR="00E8614D" w:rsidRDefault="00000000">
            <w:pPr>
              <w:ind w:left="0" w:firstLine="0"/>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331154279"/>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Other (please specify) _________________________________________</w:t>
            </w:r>
          </w:p>
          <w:p w14:paraId="372A39EB" w14:textId="77777777" w:rsidR="00E8614D" w:rsidRDefault="00E8614D">
            <w:pPr>
              <w:ind w:left="0" w:firstLine="0"/>
              <w:rPr>
                <w:rFonts w:ascii="Arial" w:hAnsi="Arial" w:cs="Arial"/>
                <w:sz w:val="20"/>
                <w:szCs w:val="20"/>
              </w:rPr>
            </w:pPr>
          </w:p>
          <w:p w14:paraId="69FCD066" w14:textId="77777777" w:rsidR="00E8614D" w:rsidRDefault="00E8614D">
            <w:pPr>
              <w:rPr>
                <w:rFonts w:ascii="Arial" w:hAnsi="Arial" w:cs="Arial"/>
                <w:sz w:val="20"/>
                <w:szCs w:val="20"/>
              </w:rPr>
            </w:pPr>
          </w:p>
        </w:tc>
      </w:tr>
    </w:tbl>
    <w:p w14:paraId="31544C67" w14:textId="77777777" w:rsidR="00E8614D" w:rsidRDefault="00E8614D">
      <w:pPr>
        <w:spacing w:after="0" w:line="240" w:lineRule="auto"/>
        <w:rPr>
          <w:rFonts w:ascii="Arial" w:hAnsi="Arial" w:cs="Arial"/>
          <w:sz w:val="20"/>
          <w:szCs w:val="20"/>
        </w:rPr>
      </w:pPr>
    </w:p>
    <w:p w14:paraId="0A03E63C" w14:textId="77777777" w:rsidR="00E8614D" w:rsidRDefault="00E8614D">
      <w:pPr>
        <w:spacing w:after="506"/>
        <w:ind w:left="-5"/>
        <w:rPr>
          <w:rFonts w:ascii="Arial" w:hAnsi="Arial" w:cs="Arial"/>
          <w:u w:val="single" w:color="000000"/>
        </w:rPr>
      </w:pPr>
    </w:p>
    <w:p w14:paraId="52A444F7" w14:textId="77777777" w:rsidR="00E8614D" w:rsidRDefault="00E8614D">
      <w:pPr>
        <w:spacing w:after="506"/>
        <w:ind w:left="-5"/>
        <w:rPr>
          <w:rFonts w:ascii="Arial" w:hAnsi="Arial" w:cs="Arial"/>
          <w:u w:val="single" w:color="000000"/>
        </w:rPr>
      </w:pPr>
    </w:p>
    <w:p w14:paraId="02F6A847" w14:textId="77777777" w:rsidR="00E8614D" w:rsidRDefault="00E8614D">
      <w:pPr>
        <w:spacing w:after="506"/>
        <w:ind w:left="-5"/>
        <w:rPr>
          <w:rFonts w:ascii="Arial" w:hAnsi="Arial" w:cs="Arial"/>
          <w:u w:val="single" w:color="000000"/>
        </w:rPr>
      </w:pPr>
    </w:p>
    <w:p w14:paraId="4BA25886" w14:textId="77777777" w:rsidR="00E8614D" w:rsidRDefault="00E8614D">
      <w:pPr>
        <w:spacing w:after="506"/>
        <w:ind w:left="-5"/>
        <w:rPr>
          <w:rFonts w:ascii="Arial" w:hAnsi="Arial" w:cs="Arial"/>
          <w:u w:val="single" w:color="000000"/>
        </w:rPr>
      </w:pPr>
    </w:p>
    <w:p w14:paraId="2E2AF762" w14:textId="77777777" w:rsidR="00E8614D" w:rsidRDefault="00000000">
      <w:pPr>
        <w:spacing w:after="506"/>
        <w:ind w:left="-5"/>
        <w:rPr>
          <w:rFonts w:ascii="Arial" w:hAnsi="Arial" w:cs="Arial"/>
          <w:u w:val="single" w:color="000000"/>
        </w:rPr>
      </w:pPr>
      <w:r>
        <w:rPr>
          <w:rFonts w:ascii="Arial" w:hAnsi="Arial" w:cs="Arial"/>
          <w:u w:val="single" w:color="000000"/>
        </w:rPr>
        <w:lastRenderedPageBreak/>
        <w:t>Contact</w:t>
      </w:r>
    </w:p>
    <w:p w14:paraId="416127E5" w14:textId="77777777" w:rsidR="00E8614D" w:rsidRDefault="00000000">
      <w:pPr>
        <w:spacing w:after="0" w:line="259" w:lineRule="auto"/>
        <w:ind w:left="316" w:right="355" w:firstLine="0"/>
        <w:jc w:val="center"/>
        <w:rPr>
          <w:rFonts w:ascii="Arial" w:hAnsi="Arial" w:cs="Arial"/>
          <w:b/>
          <w:bCs/>
        </w:rPr>
      </w:pPr>
      <w:r>
        <w:rPr>
          <w:rFonts w:ascii="Arial" w:hAnsi="Arial" w:cs="Arial"/>
          <w:b/>
          <w:bCs/>
        </w:rPr>
        <w:t>Core Facility Genomics</w:t>
      </w:r>
    </w:p>
    <w:p w14:paraId="474445FF" w14:textId="4010C38A" w:rsidR="00E8614D" w:rsidRDefault="00000000">
      <w:pPr>
        <w:spacing w:after="0" w:line="259" w:lineRule="auto"/>
        <w:ind w:left="316" w:right="355" w:firstLine="0"/>
        <w:jc w:val="center"/>
        <w:rPr>
          <w:rFonts w:ascii="Arial" w:hAnsi="Arial" w:cs="Arial"/>
          <w:b/>
          <w:bCs/>
        </w:rPr>
      </w:pPr>
      <w:r>
        <w:rPr>
          <w:rFonts w:ascii="Arial" w:hAnsi="Arial" w:cs="Arial"/>
          <w:b/>
          <w:bCs/>
        </w:rPr>
        <w:t>CF-Genomics@helmholtz-</w:t>
      </w:r>
      <w:r w:rsidR="00C45173">
        <w:rPr>
          <w:rFonts w:ascii="Arial" w:hAnsi="Arial" w:cs="Arial"/>
          <w:b/>
          <w:bCs/>
        </w:rPr>
        <w:t>munich</w:t>
      </w:r>
      <w:r>
        <w:rPr>
          <w:rFonts w:ascii="Arial" w:hAnsi="Arial" w:cs="Arial"/>
          <w:b/>
          <w:bCs/>
        </w:rPr>
        <w:t>.de</w:t>
      </w:r>
    </w:p>
    <w:p w14:paraId="213E1E42" w14:textId="77777777" w:rsidR="00E8614D" w:rsidRDefault="00E8614D">
      <w:pPr>
        <w:spacing w:after="0" w:line="259" w:lineRule="auto"/>
        <w:ind w:left="316" w:right="355" w:firstLine="0"/>
        <w:jc w:val="center"/>
        <w:rPr>
          <w:rFonts w:ascii="Arial" w:hAnsi="Arial" w:cs="Arial"/>
          <w:b/>
          <w:bCs/>
          <w:u w:val="single" w:color="000000"/>
        </w:rPr>
      </w:pPr>
    </w:p>
    <w:tbl>
      <w:tblPr>
        <w:tblStyle w:val="TableGrid0"/>
        <w:tblW w:w="0" w:type="auto"/>
        <w:tblInd w:w="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800"/>
      </w:tblGrid>
      <w:tr w:rsidR="00E8614D" w14:paraId="329F5F84" w14:textId="77777777">
        <w:tc>
          <w:tcPr>
            <w:tcW w:w="4981" w:type="dxa"/>
          </w:tcPr>
          <w:p w14:paraId="671B7C8D" w14:textId="77777777" w:rsidR="00E8614D" w:rsidRDefault="00000000">
            <w:pPr>
              <w:spacing w:after="0" w:line="240" w:lineRule="auto"/>
              <w:ind w:left="0" w:right="355" w:firstLine="0"/>
              <w:jc w:val="center"/>
              <w:rPr>
                <w:rFonts w:ascii="Arial" w:hAnsi="Arial" w:cs="Arial"/>
                <w:u w:val="single" w:color="000000"/>
              </w:rPr>
            </w:pPr>
            <w:r>
              <w:rPr>
                <w:rFonts w:ascii="Arial" w:hAnsi="Arial" w:cs="Arial"/>
                <w:u w:val="single" w:color="000000"/>
              </w:rPr>
              <w:t>Head</w:t>
            </w:r>
          </w:p>
          <w:p w14:paraId="24861E5E" w14:textId="77777777" w:rsidR="00E8614D" w:rsidRDefault="00000000">
            <w:pPr>
              <w:spacing w:after="0" w:line="240" w:lineRule="auto"/>
              <w:ind w:left="0" w:right="355" w:firstLine="0"/>
              <w:jc w:val="center"/>
              <w:rPr>
                <w:rFonts w:ascii="Arial" w:hAnsi="Arial" w:cs="Arial"/>
              </w:rPr>
            </w:pPr>
            <w:r>
              <w:rPr>
                <w:rFonts w:ascii="Arial" w:hAnsi="Arial" w:cs="Arial"/>
              </w:rPr>
              <w:t>Dr. Inti A. De La Rosa Velázquez</w:t>
            </w:r>
          </w:p>
          <w:p w14:paraId="4847BA44" w14:textId="77777777" w:rsidR="00E8614D" w:rsidRDefault="00E8614D">
            <w:pPr>
              <w:spacing w:after="0" w:line="240" w:lineRule="auto"/>
              <w:ind w:left="0" w:right="355" w:firstLine="0"/>
              <w:jc w:val="center"/>
              <w:rPr>
                <w:rFonts w:ascii="Arial" w:hAnsi="Arial" w:cs="Arial"/>
              </w:rPr>
            </w:pPr>
          </w:p>
          <w:p w14:paraId="02C18C70" w14:textId="77777777" w:rsidR="00E8614D" w:rsidRDefault="00000000">
            <w:pPr>
              <w:spacing w:after="0" w:line="240" w:lineRule="auto"/>
              <w:ind w:left="0" w:right="355" w:firstLine="0"/>
              <w:jc w:val="center"/>
              <w:rPr>
                <w:rFonts w:ascii="Arial" w:hAnsi="Arial" w:cs="Arial"/>
                <w:lang w:val="de-DE"/>
              </w:rPr>
            </w:pPr>
            <w:r>
              <w:rPr>
                <w:rFonts w:ascii="Arial" w:hAnsi="Arial" w:cs="Arial"/>
                <w:lang w:val="de-DE"/>
              </w:rPr>
              <w:t>Tel: +49 89 3187 3546</w:t>
            </w:r>
          </w:p>
          <w:p w14:paraId="56354DF9" w14:textId="602AB9AA" w:rsidR="00E8614D" w:rsidRDefault="00000000">
            <w:pPr>
              <w:spacing w:after="0" w:line="240" w:lineRule="auto"/>
              <w:ind w:left="0" w:right="355" w:firstLine="0"/>
              <w:jc w:val="center"/>
              <w:rPr>
                <w:rFonts w:ascii="Arial" w:hAnsi="Arial" w:cs="Arial"/>
                <w:b/>
                <w:bCs/>
                <w:u w:val="single" w:color="000000"/>
                <w:lang w:val="de-DE"/>
              </w:rPr>
            </w:pPr>
            <w:r>
              <w:rPr>
                <w:rFonts w:ascii="Arial" w:hAnsi="Arial" w:cs="Arial"/>
                <w:lang w:val="de-DE"/>
              </w:rPr>
              <w:t>Inti.velazquez@helmholtz-</w:t>
            </w:r>
            <w:r w:rsidR="00A00226">
              <w:rPr>
                <w:rFonts w:ascii="Arial" w:hAnsi="Arial" w:cs="Arial"/>
                <w:lang w:val="de-DE"/>
              </w:rPr>
              <w:t>munich</w:t>
            </w:r>
            <w:r>
              <w:rPr>
                <w:rFonts w:ascii="Arial" w:hAnsi="Arial" w:cs="Arial"/>
                <w:lang w:val="de-DE"/>
              </w:rPr>
              <w:t>.de</w:t>
            </w:r>
          </w:p>
        </w:tc>
        <w:tc>
          <w:tcPr>
            <w:tcW w:w="4981" w:type="dxa"/>
          </w:tcPr>
          <w:p w14:paraId="55FD2685" w14:textId="77777777" w:rsidR="00E8614D" w:rsidRDefault="00000000">
            <w:pPr>
              <w:spacing w:after="0" w:line="240" w:lineRule="auto"/>
              <w:ind w:left="0" w:right="355" w:firstLine="0"/>
              <w:jc w:val="center"/>
              <w:rPr>
                <w:rFonts w:ascii="Arial" w:hAnsi="Arial" w:cs="Arial"/>
                <w:u w:val="single" w:color="000000"/>
              </w:rPr>
            </w:pPr>
            <w:r>
              <w:rPr>
                <w:rFonts w:ascii="Arial" w:hAnsi="Arial" w:cs="Arial"/>
                <w:u w:val="single" w:color="000000"/>
              </w:rPr>
              <w:t>Laboratory Manager</w:t>
            </w:r>
          </w:p>
          <w:p w14:paraId="6BBB9DB9" w14:textId="77777777" w:rsidR="00E8614D" w:rsidRDefault="00000000">
            <w:pPr>
              <w:spacing w:after="0" w:line="240" w:lineRule="auto"/>
              <w:ind w:left="0" w:right="355" w:firstLine="0"/>
              <w:jc w:val="center"/>
              <w:rPr>
                <w:rFonts w:ascii="Arial" w:hAnsi="Arial" w:cs="Arial"/>
              </w:rPr>
            </w:pPr>
            <w:r>
              <w:rPr>
                <w:rFonts w:ascii="Arial" w:hAnsi="Arial" w:cs="Arial"/>
              </w:rPr>
              <w:t>Dr. Gertrud Eckstein</w:t>
            </w:r>
          </w:p>
          <w:p w14:paraId="179EA125" w14:textId="77777777" w:rsidR="00E8614D" w:rsidRDefault="00E8614D">
            <w:pPr>
              <w:spacing w:after="0" w:line="240" w:lineRule="auto"/>
              <w:ind w:left="0" w:right="355" w:firstLine="0"/>
              <w:jc w:val="center"/>
              <w:rPr>
                <w:rFonts w:ascii="Arial" w:hAnsi="Arial" w:cs="Arial"/>
              </w:rPr>
            </w:pPr>
          </w:p>
          <w:p w14:paraId="3B98C150" w14:textId="77777777" w:rsidR="00E8614D" w:rsidRDefault="00000000">
            <w:pPr>
              <w:spacing w:after="0" w:line="240" w:lineRule="auto"/>
              <w:ind w:left="0" w:right="355" w:firstLine="0"/>
              <w:jc w:val="center"/>
              <w:rPr>
                <w:rFonts w:ascii="Arial" w:hAnsi="Arial" w:cs="Arial"/>
              </w:rPr>
            </w:pPr>
            <w:r>
              <w:rPr>
                <w:rFonts w:ascii="Arial" w:hAnsi="Arial" w:cs="Arial"/>
              </w:rPr>
              <w:t>Tel: +49 89 3187 3525</w:t>
            </w:r>
          </w:p>
          <w:p w14:paraId="6E3CEEBB" w14:textId="1A04F6A9" w:rsidR="00E8614D" w:rsidRDefault="00000000">
            <w:pPr>
              <w:spacing w:after="0" w:line="240" w:lineRule="auto"/>
              <w:ind w:left="0" w:right="355" w:firstLine="0"/>
              <w:jc w:val="center"/>
              <w:rPr>
                <w:rFonts w:ascii="Arial" w:hAnsi="Arial" w:cs="Arial"/>
                <w:b/>
                <w:bCs/>
                <w:u w:val="single" w:color="000000"/>
                <w:lang w:val="de-DE"/>
              </w:rPr>
            </w:pPr>
            <w:r>
              <w:rPr>
                <w:rFonts w:ascii="Arial" w:hAnsi="Arial" w:cs="Arial"/>
              </w:rPr>
              <w:t>Eckstein@helmholtz-mu</w:t>
            </w:r>
            <w:r w:rsidR="00A00226">
              <w:rPr>
                <w:rFonts w:ascii="Arial" w:hAnsi="Arial" w:cs="Arial"/>
              </w:rPr>
              <w:t>nich</w:t>
            </w:r>
            <w:r>
              <w:rPr>
                <w:rFonts w:ascii="Arial" w:hAnsi="Arial" w:cs="Arial"/>
              </w:rPr>
              <w:t>.de</w:t>
            </w:r>
          </w:p>
        </w:tc>
      </w:tr>
    </w:tbl>
    <w:p w14:paraId="27200DDE" w14:textId="77777777" w:rsidR="00E8614D" w:rsidRDefault="00E8614D">
      <w:pPr>
        <w:spacing w:after="240"/>
        <w:ind w:left="-5"/>
        <w:rPr>
          <w:rFonts w:ascii="Arial" w:hAnsi="Arial" w:cs="Arial"/>
          <w:lang w:val="de-DE"/>
        </w:rPr>
      </w:pPr>
    </w:p>
    <w:tbl>
      <w:tblPr>
        <w:tblStyle w:val="TableGrid0"/>
        <w:tblW w:w="0" w:type="auto"/>
        <w:tblLook w:val="04A0" w:firstRow="1" w:lastRow="0" w:firstColumn="1" w:lastColumn="0" w:noHBand="0" w:noVBand="1"/>
      </w:tblPr>
      <w:tblGrid>
        <w:gridCol w:w="9933"/>
      </w:tblGrid>
      <w:tr w:rsidR="00E8614D" w14:paraId="6385BCB7" w14:textId="77777777">
        <w:trPr>
          <w:trHeight w:val="473"/>
        </w:trPr>
        <w:tc>
          <w:tcPr>
            <w:tcW w:w="9933" w:type="dxa"/>
            <w:shd w:val="clear" w:color="auto" w:fill="FF506E"/>
            <w:vAlign w:val="center"/>
          </w:tcPr>
          <w:p w14:paraId="13C0B8FF" w14:textId="77777777" w:rsidR="00E8614D" w:rsidRDefault="00000000">
            <w:pPr>
              <w:rPr>
                <w:rFonts w:ascii="Arial" w:hAnsi="Arial" w:cs="Arial"/>
                <w:b/>
                <w:sz w:val="20"/>
                <w:szCs w:val="20"/>
              </w:rPr>
            </w:pPr>
            <w:r>
              <w:rPr>
                <w:rFonts w:ascii="Arial" w:hAnsi="Arial" w:cs="Arial"/>
                <w:b/>
                <w:sz w:val="20"/>
                <w:szCs w:val="20"/>
              </w:rPr>
              <w:t>Declaration of consent – data protection</w:t>
            </w:r>
          </w:p>
        </w:tc>
      </w:tr>
      <w:tr w:rsidR="00E8614D" w14:paraId="05E6AF39" w14:textId="77777777">
        <w:trPr>
          <w:trHeight w:val="2388"/>
        </w:trPr>
        <w:tc>
          <w:tcPr>
            <w:tcW w:w="9933" w:type="dxa"/>
            <w:tcMar>
              <w:top w:w="113" w:type="dxa"/>
            </w:tcMar>
          </w:tcPr>
          <w:p w14:paraId="1CA5AD85" w14:textId="2A93C25C" w:rsidR="00E8614D" w:rsidRDefault="00000000">
            <w:pPr>
              <w:pStyle w:val="Style2"/>
              <w:spacing w:before="0"/>
              <w:rPr>
                <w:rFonts w:ascii="Arial" w:hAnsi="Arial" w:cs="Arial"/>
                <w:lang w:val="en-US"/>
              </w:rPr>
            </w:pPr>
            <w:r>
              <w:rPr>
                <w:rFonts w:ascii="Arial" w:hAnsi="Arial" w:cs="Arial"/>
                <w:lang w:val="en-US"/>
              </w:rPr>
              <w:t xml:space="preserve">I consent to the information and contact details provided by myself being used by Helmholtz Zentrum München in order to contact me for communication purposes and address my query. This is especially applicable for the use of my E-Mail address and potentially my phone number. I know that I can revoke my consent to the collection, use and storage of my personal data at any time by sending my revocation to CF-Genomics@helmholtz-muenchen.de. For any queries regarding the use of my personal data, please see the </w:t>
            </w:r>
            <w:hyperlink r:id="rId8" w:history="1">
              <w:r>
                <w:rPr>
                  <w:rStyle w:val="Hyperlink"/>
                  <w:rFonts w:ascii="Arial" w:hAnsi="Arial" w:cs="Arial"/>
                  <w:lang w:val="en-US"/>
                </w:rPr>
                <w:t>DATA PROTECTION STATEMENT</w:t>
              </w:r>
            </w:hyperlink>
            <w:r>
              <w:rPr>
                <w:rFonts w:ascii="Arial" w:hAnsi="Arial" w:cs="Arial"/>
                <w:lang w:val="en-US"/>
              </w:rPr>
              <w:t xml:space="preserve"> (</w:t>
            </w:r>
            <w:hyperlink r:id="rId9" w:history="1">
              <w:r>
                <w:rPr>
                  <w:rStyle w:val="Hyperlink"/>
                  <w:rFonts w:ascii="Arial" w:hAnsi="Arial" w:cs="Arial"/>
                </w:rPr>
                <w:t>https://www.helmholtz-muenchen.de/en/privacy-statement/index.html</w:t>
              </w:r>
            </w:hyperlink>
            <w:r>
              <w:rPr>
                <w:rFonts w:ascii="Arial" w:hAnsi="Arial" w:cs="Arial"/>
              </w:rPr>
              <w:t>)</w:t>
            </w:r>
            <w:r>
              <w:rPr>
                <w:rFonts w:ascii="Arial" w:hAnsi="Arial" w:cs="Arial"/>
                <w:lang w:val="en-US"/>
              </w:rPr>
              <w:t xml:space="preserve"> For any further enquiries regarding your personal data, please contact our Data Protection Officer at: datenschutz@helmholtz-mu</w:t>
            </w:r>
            <w:r w:rsidR="00C45173">
              <w:rPr>
                <w:rFonts w:ascii="Arial" w:hAnsi="Arial" w:cs="Arial"/>
                <w:lang w:val="en-US"/>
              </w:rPr>
              <w:t>nich</w:t>
            </w:r>
            <w:r>
              <w:rPr>
                <w:rFonts w:ascii="Arial" w:hAnsi="Arial" w:cs="Arial"/>
                <w:lang w:val="en-US"/>
              </w:rPr>
              <w:t xml:space="preserve">.de </w:t>
            </w:r>
          </w:p>
          <w:p w14:paraId="1AFE9685" w14:textId="77777777" w:rsidR="00E8614D" w:rsidRDefault="00E8614D">
            <w:pPr>
              <w:pStyle w:val="Style2"/>
              <w:spacing w:before="0"/>
              <w:rPr>
                <w:rFonts w:ascii="Arial" w:hAnsi="Arial" w:cs="Arial"/>
                <w:lang w:val="en-US"/>
              </w:rPr>
            </w:pPr>
          </w:p>
          <w:p w14:paraId="33E11F92" w14:textId="77777777" w:rsidR="00E8614D" w:rsidRDefault="00000000">
            <w:pPr>
              <w:pStyle w:val="Style2"/>
              <w:spacing w:before="0"/>
              <w:rPr>
                <w:rFonts w:ascii="Arial" w:hAnsi="Arial" w:cs="Arial"/>
                <w:lang w:val="en-US"/>
              </w:rPr>
            </w:pPr>
            <w:r>
              <w:rPr>
                <w:rFonts w:ascii="Arial" w:hAnsi="Arial" w:cs="Arial"/>
                <w:lang w:val="en-US"/>
              </w:rPr>
              <w:t>Click here to agree</w:t>
            </w:r>
          </w:p>
          <w:p w14:paraId="5E84E0CE" w14:textId="77777777" w:rsidR="00E8614D" w:rsidRDefault="00000000">
            <w:pPr>
              <w:pStyle w:val="Style2"/>
              <w:spacing w:before="0"/>
              <w:rPr>
                <w:rFonts w:ascii="Arial" w:hAnsi="Arial" w:cs="Arial"/>
              </w:rPr>
            </w:pPr>
            <w:sdt>
              <w:sdtPr>
                <w:rPr>
                  <w:rFonts w:ascii="Arial" w:hAnsi="Arial" w:cs="Arial"/>
                </w:rPr>
                <w:id w:val="108402534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Arial" w:hAnsi="Arial" w:cs="Arial"/>
              </w:rPr>
              <w:t xml:space="preserve">  I have read the Data protection statement and I agree. </w:t>
            </w:r>
          </w:p>
          <w:p w14:paraId="2AB12497" w14:textId="77777777" w:rsidR="00E8614D" w:rsidRDefault="00E8614D">
            <w:pPr>
              <w:pStyle w:val="Style2"/>
              <w:spacing w:before="120"/>
              <w:rPr>
                <w:rFonts w:ascii="Arial" w:hAnsi="Arial" w:cs="Arial"/>
              </w:rPr>
            </w:pPr>
          </w:p>
          <w:p w14:paraId="68D581F4" w14:textId="77777777" w:rsidR="00E8614D" w:rsidRDefault="00000000">
            <w:pPr>
              <w:pStyle w:val="Style2"/>
              <w:rPr>
                <w:rFonts w:ascii="Arial" w:hAnsi="Arial" w:cs="Arial"/>
              </w:rPr>
            </w:pPr>
            <w:r>
              <w:rPr>
                <w:rFonts w:ascii="Arial" w:hAnsi="Arial" w:cs="Arial"/>
              </w:rPr>
              <w:t xml:space="preserve">_______________________        ______________________________ </w:t>
            </w:r>
          </w:p>
          <w:p w14:paraId="61E76A52" w14:textId="77777777" w:rsidR="00E8614D" w:rsidRDefault="00000000">
            <w:pPr>
              <w:rPr>
                <w:rFonts w:ascii="Arial" w:hAnsi="Arial" w:cs="Arial"/>
                <w:sz w:val="20"/>
                <w:szCs w:val="20"/>
              </w:rPr>
            </w:pPr>
            <w:r>
              <w:rPr>
                <w:rFonts w:ascii="Arial" w:hAnsi="Arial" w:cs="Arial"/>
              </w:rPr>
              <w:t>Place, Date                             PI or USER-Signature</w:t>
            </w:r>
          </w:p>
        </w:tc>
      </w:tr>
    </w:tbl>
    <w:p w14:paraId="7DDCD29A" w14:textId="77777777" w:rsidR="00E8614D" w:rsidRDefault="00E8614D">
      <w:pPr>
        <w:spacing w:after="0" w:line="259" w:lineRule="auto"/>
        <w:ind w:left="0" w:firstLine="0"/>
        <w:rPr>
          <w:rFonts w:ascii="Arial" w:hAnsi="Arial" w:cs="Arial"/>
        </w:rPr>
      </w:pPr>
    </w:p>
    <w:p w14:paraId="1B88674B" w14:textId="77777777" w:rsidR="00E8614D" w:rsidRDefault="00E8614D">
      <w:pPr>
        <w:spacing w:after="0" w:line="259" w:lineRule="auto"/>
        <w:ind w:left="0" w:firstLine="0"/>
        <w:rPr>
          <w:rFonts w:ascii="Arial" w:hAnsi="Arial" w:cs="Arial"/>
        </w:rPr>
      </w:pPr>
    </w:p>
    <w:p w14:paraId="5AEF59C6" w14:textId="77777777" w:rsidR="00E8614D" w:rsidRDefault="00E8614D">
      <w:pPr>
        <w:spacing w:after="0" w:line="259" w:lineRule="auto"/>
        <w:ind w:left="0" w:firstLine="0"/>
        <w:rPr>
          <w:rFonts w:ascii="Arial" w:hAnsi="Arial" w:cs="Arial"/>
        </w:rPr>
      </w:pPr>
    </w:p>
    <w:p w14:paraId="2B53DD3E" w14:textId="77777777" w:rsidR="00E8614D" w:rsidRDefault="00E8614D">
      <w:pPr>
        <w:spacing w:after="0" w:line="259" w:lineRule="auto"/>
        <w:ind w:left="0" w:firstLine="0"/>
        <w:rPr>
          <w:rFonts w:ascii="Arial" w:hAnsi="Arial" w:cs="Arial"/>
        </w:rPr>
      </w:pPr>
    </w:p>
    <w:p w14:paraId="4B5B64F8" w14:textId="77777777" w:rsidR="00E8614D" w:rsidRDefault="00E8614D">
      <w:pPr>
        <w:spacing w:after="0" w:line="259" w:lineRule="auto"/>
        <w:ind w:left="0" w:firstLine="0"/>
        <w:rPr>
          <w:rFonts w:ascii="Arial" w:hAnsi="Arial" w:cs="Arial"/>
        </w:rPr>
      </w:pPr>
    </w:p>
    <w:p w14:paraId="0C3D68F2" w14:textId="77777777" w:rsidR="00E8614D" w:rsidRDefault="00E8614D">
      <w:pPr>
        <w:spacing w:after="0" w:line="259" w:lineRule="auto"/>
        <w:ind w:left="0" w:firstLine="0"/>
        <w:rPr>
          <w:rFonts w:ascii="Arial" w:hAnsi="Arial" w:cs="Arial"/>
        </w:rPr>
      </w:pPr>
    </w:p>
    <w:sectPr w:rsidR="00E8614D">
      <w:headerReference w:type="default" r:id="rId10"/>
      <w:footerReference w:type="default" r:id="rId11"/>
      <w:pgSz w:w="12239" w:h="15839"/>
      <w:pgMar w:top="1017" w:right="1140" w:bottom="1610"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7D00C" w14:textId="77777777" w:rsidR="00565196" w:rsidRDefault="00565196">
      <w:pPr>
        <w:spacing w:after="0" w:line="240" w:lineRule="auto"/>
      </w:pPr>
      <w:r>
        <w:separator/>
      </w:r>
    </w:p>
  </w:endnote>
  <w:endnote w:type="continuationSeparator" w:id="0">
    <w:p w14:paraId="4AB28D79" w14:textId="77777777" w:rsidR="00565196" w:rsidRDefault="0056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907796"/>
      <w:docPartObj>
        <w:docPartGallery w:val="Page Numbers (Bottom of Page)"/>
        <w:docPartUnique/>
      </w:docPartObj>
    </w:sdtPr>
    <w:sdtEndPr>
      <w:rPr>
        <w:noProof/>
      </w:rPr>
    </w:sdtEndPr>
    <w:sdtContent>
      <w:p w14:paraId="7A125FA7" w14:textId="77777777" w:rsidR="00E8614D"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EC82AE" w14:textId="77777777" w:rsidR="00E8614D" w:rsidRDefault="00E86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BF41E" w14:textId="77777777" w:rsidR="00565196" w:rsidRDefault="00565196">
      <w:pPr>
        <w:spacing w:after="0" w:line="240" w:lineRule="auto"/>
      </w:pPr>
      <w:r>
        <w:separator/>
      </w:r>
    </w:p>
  </w:footnote>
  <w:footnote w:type="continuationSeparator" w:id="0">
    <w:p w14:paraId="287EB267" w14:textId="77777777" w:rsidR="00565196" w:rsidRDefault="00565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5C2A" w14:textId="77777777" w:rsidR="00E8614D" w:rsidRDefault="00E8614D">
    <w:pPr>
      <w:pStyle w:val="Header"/>
    </w:pPr>
  </w:p>
  <w:tbl>
    <w:tblPr>
      <w:tblStyle w:val="TableGrid0"/>
      <w:tblW w:w="0" w:type="auto"/>
      <w:tblLook w:val="04A0" w:firstRow="1" w:lastRow="0" w:firstColumn="1" w:lastColumn="0" w:noHBand="0" w:noVBand="1"/>
    </w:tblPr>
    <w:tblGrid>
      <w:gridCol w:w="4697"/>
      <w:gridCol w:w="4697"/>
    </w:tblGrid>
    <w:tr w:rsidR="00E8614D" w14:paraId="5CCC1A72" w14:textId="77777777">
      <w:tc>
        <w:tcPr>
          <w:tcW w:w="4697" w:type="dxa"/>
          <w:shd w:val="clear" w:color="auto" w:fill="auto"/>
          <w:tcMar>
            <w:top w:w="57" w:type="dxa"/>
            <w:bottom w:w="57" w:type="dxa"/>
          </w:tcMar>
        </w:tcPr>
        <w:p w14:paraId="5BFA8F26" w14:textId="77777777" w:rsidR="00E8614D" w:rsidRDefault="00000000">
          <w:pPr>
            <w:pStyle w:val="Header"/>
            <w:rPr>
              <w:rFonts w:ascii="Arial" w:hAnsi="Arial" w:cs="Arial"/>
              <w:b/>
              <w:sz w:val="20"/>
              <w:szCs w:val="20"/>
            </w:rPr>
          </w:pPr>
          <w:r>
            <w:rPr>
              <w:rFonts w:ascii="Arial" w:hAnsi="Arial" w:cs="Arial"/>
              <w:b/>
              <w:sz w:val="20"/>
              <w:szCs w:val="20"/>
            </w:rPr>
            <w:t xml:space="preserve">Core Facility Genomics (CFG) </w:t>
          </w:r>
        </w:p>
        <w:p w14:paraId="36528F81" w14:textId="77777777" w:rsidR="00E8614D" w:rsidRDefault="00000000">
          <w:pPr>
            <w:pStyle w:val="Header"/>
            <w:rPr>
              <w:rFonts w:ascii="Arial" w:hAnsi="Arial" w:cs="Arial"/>
              <w:b/>
              <w:sz w:val="20"/>
              <w:szCs w:val="20"/>
            </w:rPr>
          </w:pPr>
          <w:r>
            <w:rPr>
              <w:rFonts w:ascii="Arial" w:hAnsi="Arial" w:cs="Arial"/>
              <w:b/>
              <w:sz w:val="20"/>
              <w:szCs w:val="20"/>
            </w:rPr>
            <w:t>Dr. Inti A. De La Rosa Velázquez</w:t>
          </w:r>
        </w:p>
        <w:p w14:paraId="18581485" w14:textId="77777777" w:rsidR="00E8614D" w:rsidRDefault="00E8614D">
          <w:pPr>
            <w:pStyle w:val="Header"/>
            <w:ind w:left="0" w:firstLine="0"/>
            <w:rPr>
              <w:rFonts w:ascii="Verdana" w:hAnsi="Verdana"/>
              <w:sz w:val="20"/>
              <w:szCs w:val="20"/>
            </w:rPr>
          </w:pPr>
        </w:p>
      </w:tc>
      <w:tc>
        <w:tcPr>
          <w:tcW w:w="4697" w:type="dxa"/>
          <w:tcBorders>
            <w:bottom w:val="nil"/>
          </w:tcBorders>
          <w:shd w:val="clear" w:color="auto" w:fill="auto"/>
          <w:tcMar>
            <w:top w:w="57" w:type="dxa"/>
            <w:bottom w:w="57" w:type="dxa"/>
          </w:tcMar>
        </w:tcPr>
        <w:p w14:paraId="0617DED4" w14:textId="77777777" w:rsidR="00E8614D" w:rsidRDefault="00000000">
          <w:pPr>
            <w:pStyle w:val="Header"/>
            <w:rPr>
              <w:rFonts w:ascii="Verdana" w:hAnsi="Verdana"/>
              <w:sz w:val="20"/>
              <w:szCs w:val="20"/>
            </w:rPr>
          </w:pPr>
          <w:r>
            <w:rPr>
              <w:rFonts w:ascii="Verdana" w:hAnsi="Verdana"/>
              <w:noProof/>
              <w:sz w:val="20"/>
              <w:szCs w:val="20"/>
            </w:rPr>
            <w:drawing>
              <wp:inline distT="0" distB="0" distL="0" distR="0" wp14:anchorId="4FF77B61" wp14:editId="64452389">
                <wp:extent cx="1666240" cy="56498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mholtz-Munich-Logo-Stacked-Lockup-Purple-Red-CMYK.tif"/>
                        <pic:cNvPicPr/>
                      </pic:nvPicPr>
                      <pic:blipFill>
                        <a:blip r:embed="rId1"/>
                        <a:stretch>
                          <a:fillRect/>
                        </a:stretch>
                      </pic:blipFill>
                      <pic:spPr>
                        <a:xfrm>
                          <a:off x="0" y="0"/>
                          <a:ext cx="1721990" cy="583893"/>
                        </a:xfrm>
                        <a:prstGeom prst="rect">
                          <a:avLst/>
                        </a:prstGeom>
                      </pic:spPr>
                    </pic:pic>
                  </a:graphicData>
                </a:graphic>
              </wp:inline>
            </w:drawing>
          </w:r>
        </w:p>
      </w:tc>
    </w:tr>
    <w:tr w:rsidR="00E8614D" w14:paraId="75BD591C" w14:textId="77777777">
      <w:tc>
        <w:tcPr>
          <w:tcW w:w="4697" w:type="dxa"/>
          <w:shd w:val="clear" w:color="auto" w:fill="000000" w:themeFill="text1"/>
          <w:tcMar>
            <w:top w:w="57" w:type="dxa"/>
            <w:bottom w:w="57" w:type="dxa"/>
          </w:tcMar>
        </w:tcPr>
        <w:p w14:paraId="1D1F606E" w14:textId="77777777" w:rsidR="00E8614D" w:rsidRDefault="00000000">
          <w:pPr>
            <w:pStyle w:val="Header"/>
            <w:jc w:val="center"/>
            <w:rPr>
              <w:rFonts w:ascii="Arial" w:hAnsi="Arial" w:cs="Arial"/>
              <w:b/>
              <w:color w:val="FFFFFF" w:themeColor="background1"/>
            </w:rPr>
          </w:pPr>
          <w:r>
            <w:rPr>
              <w:rFonts w:ascii="Arial" w:hAnsi="Arial" w:cs="Arial"/>
              <w:b/>
              <w:color w:val="FFFFFF" w:themeColor="background1"/>
            </w:rPr>
            <w:t>Project Proposal Form</w:t>
          </w:r>
        </w:p>
      </w:tc>
      <w:tc>
        <w:tcPr>
          <w:tcW w:w="4697" w:type="dxa"/>
          <w:tcBorders>
            <w:top w:val="nil"/>
          </w:tcBorders>
          <w:tcMar>
            <w:top w:w="57" w:type="dxa"/>
            <w:bottom w:w="57" w:type="dxa"/>
          </w:tcMar>
        </w:tcPr>
        <w:p w14:paraId="57C32DB5" w14:textId="77777777" w:rsidR="00E8614D" w:rsidRDefault="00E8614D">
          <w:pPr>
            <w:pStyle w:val="Header"/>
            <w:rPr>
              <w:rFonts w:ascii="Verdana" w:hAnsi="Verdana"/>
              <w:sz w:val="20"/>
              <w:szCs w:val="20"/>
            </w:rPr>
          </w:pPr>
        </w:p>
      </w:tc>
    </w:tr>
  </w:tbl>
  <w:p w14:paraId="7C1077A3" w14:textId="77777777" w:rsidR="00E8614D" w:rsidRDefault="00E8614D">
    <w:pPr>
      <w:pStyle w:val="Header"/>
      <w:ind w:left="0" w:firstLine="0"/>
    </w:pPr>
  </w:p>
  <w:p w14:paraId="1ECA9AC8" w14:textId="77777777" w:rsidR="00E8614D" w:rsidRDefault="00E86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2F1"/>
    <w:multiLevelType w:val="hybridMultilevel"/>
    <w:tmpl w:val="4BD6C38E"/>
    <w:lvl w:ilvl="0" w:tplc="214CC29C">
      <w:start w:val="3"/>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35715"/>
    <w:multiLevelType w:val="hybridMultilevel"/>
    <w:tmpl w:val="D0F2621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585D51"/>
    <w:multiLevelType w:val="hybridMultilevel"/>
    <w:tmpl w:val="8FB0BD34"/>
    <w:lvl w:ilvl="0" w:tplc="FFFFFFFF">
      <w:start w:val="1"/>
      <w:numFmt w:val="decimal"/>
      <w:lvlText w:val="(%1)"/>
      <w:lvlJc w:val="left"/>
      <w:pPr>
        <w:tabs>
          <w:tab w:val="num" w:pos="1077"/>
        </w:tabs>
        <w:ind w:left="1077" w:hanging="107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DB4124F"/>
    <w:multiLevelType w:val="hybridMultilevel"/>
    <w:tmpl w:val="C8D07D8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2FDD7E62"/>
    <w:multiLevelType w:val="hybridMultilevel"/>
    <w:tmpl w:val="7BE4495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CD09E8"/>
    <w:multiLevelType w:val="hybridMultilevel"/>
    <w:tmpl w:val="BE9CFC48"/>
    <w:lvl w:ilvl="0" w:tplc="066E0256">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1C56503"/>
    <w:multiLevelType w:val="hybridMultilevel"/>
    <w:tmpl w:val="EF04FA7E"/>
    <w:lvl w:ilvl="0" w:tplc="75048E50">
      <w:start w:val="1"/>
      <w:numFmt w:val="decimal"/>
      <w:lvlText w:val="(%1)"/>
      <w:lvlJc w:val="left"/>
      <w:pPr>
        <w:ind w:left="720" w:hanging="360"/>
      </w:pPr>
      <w:rPr>
        <w:rFonts w:hint="default"/>
        <w:sz w:val="15"/>
        <w:szCs w:val="1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7E29B3"/>
    <w:multiLevelType w:val="hybridMultilevel"/>
    <w:tmpl w:val="CD3C0F2E"/>
    <w:lvl w:ilvl="0" w:tplc="CEE48D7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183FD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061C5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FABF2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E2F77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AAF24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14BF7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74B06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98424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974269C"/>
    <w:multiLevelType w:val="multilevel"/>
    <w:tmpl w:val="E398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F4543F"/>
    <w:multiLevelType w:val="hybridMultilevel"/>
    <w:tmpl w:val="7BE44950"/>
    <w:lvl w:ilvl="0" w:tplc="04070015">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58656900"/>
    <w:multiLevelType w:val="hybridMultilevel"/>
    <w:tmpl w:val="F9CEFC32"/>
    <w:lvl w:ilvl="0" w:tplc="C58E4CA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8E62C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7C0CA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F8083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84B80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80E3F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0AD0C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5C547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3A68C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4413EDE"/>
    <w:multiLevelType w:val="hybridMultilevel"/>
    <w:tmpl w:val="D3E214C0"/>
    <w:lvl w:ilvl="0" w:tplc="59301C8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98117AC"/>
    <w:multiLevelType w:val="hybridMultilevel"/>
    <w:tmpl w:val="93327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53231765">
    <w:abstractNumId w:val="10"/>
  </w:num>
  <w:num w:numId="2" w16cid:durableId="988368189">
    <w:abstractNumId w:val="12"/>
  </w:num>
  <w:num w:numId="3" w16cid:durableId="2014645463">
    <w:abstractNumId w:val="7"/>
  </w:num>
  <w:num w:numId="4" w16cid:durableId="549533381">
    <w:abstractNumId w:val="2"/>
  </w:num>
  <w:num w:numId="5" w16cid:durableId="1066605124">
    <w:abstractNumId w:val="3"/>
  </w:num>
  <w:num w:numId="6" w16cid:durableId="1377659425">
    <w:abstractNumId w:val="1"/>
  </w:num>
  <w:num w:numId="7" w16cid:durableId="295185476">
    <w:abstractNumId w:val="11"/>
  </w:num>
  <w:num w:numId="8" w16cid:durableId="1604724171">
    <w:abstractNumId w:val="5"/>
  </w:num>
  <w:num w:numId="9" w16cid:durableId="872693817">
    <w:abstractNumId w:val="4"/>
  </w:num>
  <w:num w:numId="10" w16cid:durableId="358165617">
    <w:abstractNumId w:val="6"/>
  </w:num>
  <w:num w:numId="11" w16cid:durableId="33504842">
    <w:abstractNumId w:val="9"/>
  </w:num>
  <w:num w:numId="12" w16cid:durableId="914700939">
    <w:abstractNumId w:val="0"/>
  </w:num>
  <w:num w:numId="13" w16cid:durableId="16890213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14D"/>
    <w:rsid w:val="00565196"/>
    <w:rsid w:val="006E62FB"/>
    <w:rsid w:val="00A00226"/>
    <w:rsid w:val="00C45173"/>
    <w:rsid w:val="00E8614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AE31A"/>
  <w15:docId w15:val="{483C1C9C-C464-8C47-83C4-A0CFA2A0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6" w:line="265" w:lineRule="auto"/>
      <w:ind w:left="10" w:hanging="10"/>
    </w:pPr>
    <w:rPr>
      <w:rFonts w:ascii="Calibri" w:eastAsia="Calibri" w:hAnsi="Calibri" w:cs="Calibri"/>
      <w:color w:val="000000"/>
      <w:lang w:val="en-US" w:eastAsia="en-US" w:bidi="en-US"/>
    </w:rPr>
  </w:style>
  <w:style w:type="paragraph" w:styleId="Heading1">
    <w:name w:val="heading 1"/>
    <w:next w:val="Normal"/>
    <w:link w:val="Heading1Char"/>
    <w:uiPriority w:val="9"/>
    <w:qFormat/>
    <w:pPr>
      <w:keepNext/>
      <w:keepLines/>
      <w:spacing w:after="92" w:line="265" w:lineRule="auto"/>
      <w:ind w:left="10" w:hanging="10"/>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table" w:styleId="TableGrid0">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Calibri"/>
      <w:color w:val="000000"/>
      <w:lang w:val="en-US" w:eastAsia="en-US" w:bidi="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Calibri"/>
      <w:color w:val="000000"/>
      <w:lang w:val="en-US" w:eastAsia="en-US" w:bidi="en-US"/>
    </w:rPr>
  </w:style>
  <w:style w:type="paragraph" w:styleId="NormalWeb">
    <w:name w:val="Normal (Web)"/>
    <w:basedOn w:val="Normal"/>
    <w:uiPriority w:val="99"/>
    <w:unhideWhenUsed/>
    <w:pPr>
      <w:spacing w:before="100" w:beforeAutospacing="1" w:after="100" w:afterAutospacing="1" w:line="240" w:lineRule="auto"/>
      <w:ind w:left="0" w:firstLine="0"/>
    </w:pPr>
    <w:rPr>
      <w:rFonts w:ascii="Times New Roman" w:eastAsia="Times New Roman" w:hAnsi="Times New Roman" w:cs="Times New Roman"/>
      <w:color w:val="auto"/>
      <w:lang w:val="de-DE" w:eastAsia="en-GB" w:bidi="ar-SA"/>
    </w:rPr>
  </w:style>
  <w:style w:type="character" w:styleId="Hyperlink">
    <w:name w:val="Hyperlink"/>
    <w:uiPriority w:val="99"/>
    <w:rPr>
      <w:rFonts w:cs="Times New Roman"/>
      <w:color w:val="0000FF"/>
      <w:u w:val="single"/>
    </w:rPr>
  </w:style>
  <w:style w:type="paragraph" w:customStyle="1" w:styleId="Style2">
    <w:name w:val="Style2"/>
    <w:basedOn w:val="Normal"/>
    <w:pPr>
      <w:spacing w:before="20" w:after="0" w:line="240" w:lineRule="auto"/>
      <w:ind w:left="0" w:firstLine="0"/>
    </w:pPr>
    <w:rPr>
      <w:rFonts w:ascii="Verdana" w:eastAsia="Times New Roman" w:hAnsi="Verdana" w:cs="Times New Roman"/>
      <w:bCs/>
      <w:color w:val="auto"/>
      <w:sz w:val="20"/>
      <w:szCs w:val="20"/>
      <w:lang w:val="en-GB"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43452">
      <w:bodyDiv w:val="1"/>
      <w:marLeft w:val="0"/>
      <w:marRight w:val="0"/>
      <w:marTop w:val="0"/>
      <w:marBottom w:val="0"/>
      <w:divBdr>
        <w:top w:val="none" w:sz="0" w:space="0" w:color="auto"/>
        <w:left w:val="none" w:sz="0" w:space="0" w:color="auto"/>
        <w:bottom w:val="none" w:sz="0" w:space="0" w:color="auto"/>
        <w:right w:val="none" w:sz="0" w:space="0" w:color="auto"/>
      </w:divBdr>
    </w:div>
    <w:div w:id="1241794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mholtz-muenchen.de/en/privacy-statement/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lmholtz-muenchen.de/en/privacy-statement/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A81C5-A0D9-471C-AA12-E4118B29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Inti</dc:creator>
  <cp:keywords/>
  <cp:lastModifiedBy>Stefania Petricca</cp:lastModifiedBy>
  <cp:revision>11</cp:revision>
  <dcterms:created xsi:type="dcterms:W3CDTF">2022-02-15T10:56:00Z</dcterms:created>
  <dcterms:modified xsi:type="dcterms:W3CDTF">2023-06-19T13:25:00Z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7daaff0cc8703e6820d13d7a4b3b474e6a3fc629bfaa89032bd668033df065e0</vt:lpwstr>
  </property>
</Properties>
</file>